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984EBD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DF75B1">
        <w:rPr>
          <w:rFonts w:asciiTheme="minorEastAsia" w:hAnsiTheme="minorEastAsia" w:hint="eastAsia"/>
          <w:sz w:val="24"/>
        </w:rPr>
        <w:t>5</w:t>
      </w:r>
      <w:r w:rsidR="00A706D5">
        <w:rPr>
          <w:rFonts w:asciiTheme="minorEastAsia" w:hAnsiTheme="minorEastAsia" w:hint="eastAsia"/>
          <w:sz w:val="24"/>
        </w:rPr>
        <w:t>252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A706D5">
        <w:rPr>
          <w:rFonts w:asciiTheme="minorEastAsia" w:hAnsiTheme="minorEastAsia" w:hint="eastAsia"/>
          <w:sz w:val="24"/>
        </w:rPr>
        <w:t>5340</w:t>
      </w:r>
      <w:r w:rsidRPr="00DB29D8">
        <w:rPr>
          <w:rFonts w:asciiTheme="minorEastAsia" w:hAnsiTheme="minorEastAsia" w:hint="eastAsia"/>
          <w:sz w:val="24"/>
        </w:rPr>
        <w:t>，单周</w:t>
      </w:r>
      <w:r w:rsidR="008B461D">
        <w:rPr>
          <w:rFonts w:asciiTheme="minorEastAsia" w:hAnsiTheme="minorEastAsia" w:hint="eastAsia"/>
          <w:sz w:val="24"/>
        </w:rPr>
        <w:t>上涨</w:t>
      </w:r>
      <w:r w:rsidR="00A706D5">
        <w:rPr>
          <w:rFonts w:asciiTheme="minorEastAsia" w:hAnsiTheme="minorEastAsia" w:hint="eastAsia"/>
          <w:sz w:val="24"/>
        </w:rPr>
        <w:t>1.56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507054">
        <w:rPr>
          <w:rFonts w:asciiTheme="minorEastAsia" w:hAnsiTheme="minorEastAsia" w:hint="eastAsia"/>
          <w:sz w:val="24"/>
        </w:rPr>
        <w:t>本周</w:t>
      </w:r>
      <w:r w:rsidR="00A706D5">
        <w:rPr>
          <w:rFonts w:asciiTheme="minorEastAsia" w:hAnsiTheme="minorEastAsia" w:hint="eastAsia"/>
          <w:sz w:val="24"/>
        </w:rPr>
        <w:t>一</w:t>
      </w:r>
      <w:proofErr w:type="gramStart"/>
      <w:r w:rsidR="00A706D5">
        <w:rPr>
          <w:rFonts w:asciiTheme="minorEastAsia" w:hAnsiTheme="minorEastAsia" w:hint="eastAsia"/>
          <w:sz w:val="24"/>
        </w:rPr>
        <w:t>郑糖继续</w:t>
      </w:r>
      <w:proofErr w:type="gramEnd"/>
      <w:r w:rsidR="00A706D5">
        <w:rPr>
          <w:rFonts w:asciiTheme="minorEastAsia" w:hAnsiTheme="minorEastAsia" w:hint="eastAsia"/>
          <w:sz w:val="24"/>
        </w:rPr>
        <w:t>上冲，最高冲到5400以上，随后有所调整，周五再次收涨。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AA730A" w:rsidRDefault="00AF440B" w:rsidP="00AA730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2019年3月泰国共计出口糖约100.17万吨，同比增长40%。其中出口原糖74.95万吨，同比增加77.3%。2018年10月-2019年3月泰国累计出口糖474.5万吨，同比增加约53.3%。</w:t>
      </w:r>
    </w:p>
    <w:p w:rsidR="00AF440B" w:rsidRDefault="00AF440B" w:rsidP="00AF44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F440B">
        <w:rPr>
          <w:rFonts w:asciiTheme="minorEastAsia" w:hAnsiTheme="minorEastAsia" w:hint="eastAsia"/>
          <w:color w:val="000000"/>
          <w:sz w:val="24"/>
        </w:rPr>
        <w:t>乌克兰食糖生产商联盟(</w:t>
      </w:r>
      <w:proofErr w:type="spellStart"/>
      <w:r w:rsidRPr="00AF440B">
        <w:rPr>
          <w:rFonts w:asciiTheme="minorEastAsia" w:hAnsiTheme="minorEastAsia" w:hint="eastAsia"/>
          <w:color w:val="000000"/>
          <w:sz w:val="24"/>
        </w:rPr>
        <w:t>Ukrtsukor</w:t>
      </w:r>
      <w:proofErr w:type="spellEnd"/>
      <w:r w:rsidRPr="00AF440B">
        <w:rPr>
          <w:rFonts w:asciiTheme="minorEastAsia" w:hAnsiTheme="minorEastAsia" w:hint="eastAsia"/>
          <w:color w:val="000000"/>
          <w:sz w:val="24"/>
        </w:rPr>
        <w:t>)本周二表示,该国已将本年度（9-8）前7个月（18年8月-19年3月）的白糖出口量削减10%，至304600吨。</w:t>
      </w:r>
    </w:p>
    <w:p w:rsidR="00AA730A" w:rsidRDefault="00AF440B" w:rsidP="00AF44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F440B">
        <w:rPr>
          <w:rFonts w:asciiTheme="minorEastAsia" w:hAnsiTheme="minorEastAsia" w:hint="eastAsia"/>
          <w:color w:val="000000"/>
          <w:sz w:val="24"/>
        </w:rPr>
        <w:t>巴西咨询公司</w:t>
      </w:r>
      <w:proofErr w:type="spellStart"/>
      <w:r w:rsidRPr="00AF440B">
        <w:rPr>
          <w:rFonts w:asciiTheme="minorEastAsia" w:hAnsiTheme="minorEastAsia" w:hint="eastAsia"/>
          <w:color w:val="000000"/>
          <w:sz w:val="24"/>
        </w:rPr>
        <w:t>Canaplan</w:t>
      </w:r>
      <w:proofErr w:type="spellEnd"/>
      <w:r w:rsidRPr="00AF440B">
        <w:rPr>
          <w:rFonts w:asciiTheme="minorEastAsia" w:hAnsiTheme="minorEastAsia" w:hint="eastAsia"/>
          <w:color w:val="000000"/>
          <w:sz w:val="24"/>
        </w:rPr>
        <w:t>称，巴西2019/20年度甘蔗产量预计在5.55-5.80亿吨，2018/19年度为5.73亿吨。</w:t>
      </w:r>
    </w:p>
    <w:p w:rsidR="00AF440B" w:rsidRDefault="00AF440B" w:rsidP="00AF44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F440B">
        <w:rPr>
          <w:rFonts w:asciiTheme="minorEastAsia" w:hAnsiTheme="minorEastAsia" w:hint="eastAsia"/>
          <w:color w:val="000000"/>
          <w:sz w:val="24"/>
        </w:rPr>
        <w:t>欧盟委员会周三称，预计欧盟2019/20年度白糖产量将增至1830万吨，较2018/19年度的1760万吨增加3.9%。</w:t>
      </w:r>
    </w:p>
    <w:p w:rsidR="00AF440B" w:rsidRPr="008014B5" w:rsidRDefault="00AF440B" w:rsidP="00AF44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810442" w:rsidRPr="0048054C" w:rsidRDefault="009A654B" w:rsidP="009A654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9A654B">
        <w:rPr>
          <w:rFonts w:asciiTheme="minorEastAsia" w:hAnsiTheme="minorEastAsia" w:hint="eastAsia"/>
          <w:color w:val="000000"/>
          <w:sz w:val="24"/>
        </w:rPr>
        <w:t>广西：南宁仓库报价5290-5530元/吨，报价不变，成交一般。南宁集团厂仓报价5260-5370元/吨，南宁仓自提报价5380元/吨，报价不变，2000吨以上优惠10元/吨。柳州中间商站台报价5290-5320元/吨；仓库报价5290-5330元/吨，报价不变，成交一般。柳州集团站台报价5300-5330元/吨，报价不变，</w:t>
      </w:r>
      <w:proofErr w:type="gramStart"/>
      <w:r w:rsidRPr="009A654B">
        <w:rPr>
          <w:rFonts w:asciiTheme="minorEastAsia" w:hAnsiTheme="minorEastAsia" w:hint="eastAsia"/>
          <w:color w:val="000000"/>
          <w:sz w:val="24"/>
        </w:rPr>
        <w:t>批量有</w:t>
      </w:r>
      <w:proofErr w:type="gramEnd"/>
      <w:r w:rsidRPr="009A654B">
        <w:rPr>
          <w:rFonts w:asciiTheme="minorEastAsia" w:hAnsiTheme="minorEastAsia" w:hint="eastAsia"/>
          <w:color w:val="000000"/>
          <w:sz w:val="24"/>
        </w:rPr>
        <w:t>优惠。来宾中间商仓库报价5290-5340元/吨，报价不变，成交一般。贵港中间商仓库报价5310元/吨，报价不变，成交一般。云南：昆明中间商报价5060-5180元/吨；大理报价5020-5060元/吨；祥云报价5020-5140元/吨，报价不变，成交一般。昆明集团报价5070-5100元/吨，祥云、大理报价5020-5060元/吨，报价不变，成交一般。广东：湛江中间商报价5250-5280元/吨，报价不变，成交一般。新疆：乌鲁木齐中间商报价5250-5300元／吨，报价不变，成交</w:t>
      </w:r>
      <w:r w:rsidRPr="009A654B">
        <w:rPr>
          <w:rFonts w:asciiTheme="minorEastAsia" w:hAnsiTheme="minorEastAsia" w:hint="eastAsia"/>
          <w:color w:val="000000"/>
          <w:sz w:val="24"/>
        </w:rPr>
        <w:lastRenderedPageBreak/>
        <w:t>一般.</w:t>
      </w:r>
      <w:r w:rsidR="0048054C">
        <w:rPr>
          <w:rFonts w:asciiTheme="minorEastAsia" w:hAnsiTheme="minorEastAsia" w:hint="eastAsia"/>
          <w:color w:val="000000"/>
          <w:sz w:val="24"/>
        </w:rPr>
        <w:t xml:space="preserve">   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797D0D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周一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郑糖继续</w:t>
      </w:r>
      <w:proofErr w:type="gramEnd"/>
      <w:r>
        <w:rPr>
          <w:rFonts w:asciiTheme="minorEastAsia" w:hAnsiTheme="minorEastAsia" w:hint="eastAsia"/>
          <w:color w:val="000000"/>
          <w:sz w:val="24"/>
        </w:rPr>
        <w:t>大幅上</w:t>
      </w:r>
      <w:r w:rsidR="004F68E4">
        <w:rPr>
          <w:rFonts w:asciiTheme="minorEastAsia" w:hAnsiTheme="minorEastAsia" w:hint="eastAsia"/>
          <w:color w:val="000000"/>
          <w:sz w:val="24"/>
        </w:rPr>
        <w:t>涨，随后几天的回调应该是受获利盘了结影响，周五受到原糖带动再次收</w:t>
      </w:r>
      <w:r>
        <w:rPr>
          <w:rFonts w:asciiTheme="minorEastAsia" w:hAnsiTheme="minorEastAsia" w:hint="eastAsia"/>
          <w:color w:val="000000"/>
          <w:sz w:val="24"/>
        </w:rPr>
        <w:t>涨，</w:t>
      </w:r>
      <w:r w:rsidR="004F68E4">
        <w:rPr>
          <w:rFonts w:asciiTheme="minorEastAsia" w:hAnsiTheme="minorEastAsia" w:hint="eastAsia"/>
          <w:color w:val="000000"/>
          <w:sz w:val="24"/>
        </w:rPr>
        <w:t>整体</w:t>
      </w:r>
      <w:r>
        <w:rPr>
          <w:rFonts w:asciiTheme="minorEastAsia" w:hAnsiTheme="minorEastAsia" w:hint="eastAsia"/>
          <w:color w:val="000000"/>
          <w:sz w:val="24"/>
        </w:rPr>
        <w:t>看涨情绪</w:t>
      </w:r>
      <w:r w:rsidR="004F68E4">
        <w:rPr>
          <w:rFonts w:asciiTheme="minorEastAsia" w:hAnsiTheme="minorEastAsia" w:hint="eastAsia"/>
          <w:color w:val="000000"/>
          <w:sz w:val="24"/>
        </w:rPr>
        <w:t>还是</w:t>
      </w:r>
      <w:r>
        <w:rPr>
          <w:rFonts w:asciiTheme="minorEastAsia" w:hAnsiTheme="minorEastAsia" w:hint="eastAsia"/>
          <w:color w:val="000000"/>
          <w:sz w:val="24"/>
        </w:rPr>
        <w:t>比较强烈。目前</w:t>
      </w:r>
      <w:r w:rsidRPr="00797D0D">
        <w:rPr>
          <w:rFonts w:asciiTheme="minorEastAsia" w:hAnsiTheme="minorEastAsia" w:hint="eastAsia"/>
          <w:color w:val="000000"/>
          <w:sz w:val="24"/>
        </w:rPr>
        <w:t>国内产量逐步明朗，预计全国产糖量在1060－1080万左右。原料价格稳定，下榨季种植面积略有增加。</w:t>
      </w:r>
      <w:r>
        <w:rPr>
          <w:rFonts w:asciiTheme="minorEastAsia" w:hAnsiTheme="minorEastAsia" w:hint="eastAsia"/>
          <w:color w:val="000000"/>
          <w:sz w:val="24"/>
        </w:rPr>
        <w:t>预计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下周郑糖仍会</w:t>
      </w:r>
      <w:proofErr w:type="gramEnd"/>
      <w:r>
        <w:rPr>
          <w:rFonts w:asciiTheme="minorEastAsia" w:hAnsiTheme="minorEastAsia" w:hint="eastAsia"/>
          <w:color w:val="000000"/>
          <w:sz w:val="24"/>
        </w:rPr>
        <w:t>维持偏强势头。</w:t>
      </w:r>
    </w:p>
    <w:p w:rsidR="00A3713B" w:rsidRPr="00797D0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A706D5" w:rsidRDefault="00A706D5" w:rsidP="00207582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noProof/>
          <w:color w:val="000000"/>
          <w:sz w:val="24"/>
        </w:rPr>
        <w:drawing>
          <wp:inline distT="0" distB="0" distL="0" distR="0">
            <wp:extent cx="5274310" cy="18244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05001B" w:rsidP="0020758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本周标的波动很大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但</w:t>
      </w:r>
      <w:r w:rsidR="00207582">
        <w:rPr>
          <w:rFonts w:asciiTheme="minorEastAsia" w:hAnsiTheme="minorEastAsia"/>
          <w:color w:val="000000"/>
          <w:sz w:val="24"/>
        </w:rPr>
        <w:t>期权方面</w:t>
      </w:r>
      <w:r w:rsidR="00207582">
        <w:rPr>
          <w:rFonts w:asciiTheme="minorEastAsia" w:hAnsiTheme="minorEastAsia" w:hint="eastAsia"/>
          <w:color w:val="000000"/>
          <w:sz w:val="24"/>
        </w:rPr>
        <w:t>1909合约距到期过于遥远，成交量也比较低迷，缺少</w:t>
      </w:r>
      <w:r>
        <w:rPr>
          <w:rFonts w:asciiTheme="minorEastAsia" w:hAnsiTheme="minorEastAsia" w:hint="eastAsia"/>
          <w:color w:val="000000"/>
          <w:sz w:val="24"/>
        </w:rPr>
        <w:t>合适的</w:t>
      </w:r>
      <w:r w:rsidR="00207582">
        <w:rPr>
          <w:rFonts w:asciiTheme="minorEastAsia" w:hAnsiTheme="minorEastAsia" w:hint="eastAsia"/>
          <w:color w:val="000000"/>
          <w:sz w:val="24"/>
        </w:rPr>
        <w:t>机会，建议观望。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EA" w:rsidRDefault="00E21AEA" w:rsidP="00F44943">
      <w:r>
        <w:separator/>
      </w:r>
    </w:p>
  </w:endnote>
  <w:endnote w:type="continuationSeparator" w:id="0">
    <w:p w:rsidR="00E21AEA" w:rsidRDefault="00E21AEA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B7658A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706D5" w:rsidRPr="00A706D5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EA" w:rsidRDefault="00E21AEA" w:rsidP="00F44943">
      <w:r>
        <w:separator/>
      </w:r>
    </w:p>
  </w:footnote>
  <w:footnote w:type="continuationSeparator" w:id="0">
    <w:p w:rsidR="00E21AEA" w:rsidRDefault="00E21AEA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03960CE0"/>
    <w:lvl w:ilvl="0" w:tplc="5C0A4E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9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01B"/>
    <w:rsid w:val="00050F08"/>
    <w:rsid w:val="00057045"/>
    <w:rsid w:val="00066E49"/>
    <w:rsid w:val="000715AC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122A7"/>
    <w:rsid w:val="00117122"/>
    <w:rsid w:val="001207F7"/>
    <w:rsid w:val="00125DBB"/>
    <w:rsid w:val="00125E2B"/>
    <w:rsid w:val="001350A7"/>
    <w:rsid w:val="0013647F"/>
    <w:rsid w:val="00144C26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97428"/>
    <w:rsid w:val="001A2EFF"/>
    <w:rsid w:val="001B1D40"/>
    <w:rsid w:val="001C006B"/>
    <w:rsid w:val="001C2023"/>
    <w:rsid w:val="001C23D7"/>
    <w:rsid w:val="001C6E58"/>
    <w:rsid w:val="001D2853"/>
    <w:rsid w:val="001D501A"/>
    <w:rsid w:val="001D5B77"/>
    <w:rsid w:val="001E41CD"/>
    <w:rsid w:val="001E5065"/>
    <w:rsid w:val="001F2CC9"/>
    <w:rsid w:val="001F6907"/>
    <w:rsid w:val="0020304E"/>
    <w:rsid w:val="00207582"/>
    <w:rsid w:val="00207EAB"/>
    <w:rsid w:val="002164D8"/>
    <w:rsid w:val="00224166"/>
    <w:rsid w:val="00227633"/>
    <w:rsid w:val="002401D7"/>
    <w:rsid w:val="00240EC7"/>
    <w:rsid w:val="0026268D"/>
    <w:rsid w:val="002638BF"/>
    <w:rsid w:val="002646DF"/>
    <w:rsid w:val="00272D58"/>
    <w:rsid w:val="00273678"/>
    <w:rsid w:val="002768C1"/>
    <w:rsid w:val="00276F44"/>
    <w:rsid w:val="0028170F"/>
    <w:rsid w:val="002824F6"/>
    <w:rsid w:val="00282DAB"/>
    <w:rsid w:val="0028456A"/>
    <w:rsid w:val="00284C95"/>
    <w:rsid w:val="002865BE"/>
    <w:rsid w:val="00287601"/>
    <w:rsid w:val="00294B71"/>
    <w:rsid w:val="002A0CC0"/>
    <w:rsid w:val="002A1E08"/>
    <w:rsid w:val="002A3827"/>
    <w:rsid w:val="002A6690"/>
    <w:rsid w:val="002B0F36"/>
    <w:rsid w:val="002B233C"/>
    <w:rsid w:val="002B4261"/>
    <w:rsid w:val="002B55F6"/>
    <w:rsid w:val="002C09EC"/>
    <w:rsid w:val="002C5FB0"/>
    <w:rsid w:val="002C7C7C"/>
    <w:rsid w:val="002D4004"/>
    <w:rsid w:val="002F3A44"/>
    <w:rsid w:val="002F7684"/>
    <w:rsid w:val="00301439"/>
    <w:rsid w:val="0030430A"/>
    <w:rsid w:val="00320C70"/>
    <w:rsid w:val="00331B12"/>
    <w:rsid w:val="003328E9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7CDE"/>
    <w:rsid w:val="00424A3C"/>
    <w:rsid w:val="00424F1A"/>
    <w:rsid w:val="00432A7C"/>
    <w:rsid w:val="00433D78"/>
    <w:rsid w:val="0043499B"/>
    <w:rsid w:val="0044012A"/>
    <w:rsid w:val="00444F4A"/>
    <w:rsid w:val="00450C08"/>
    <w:rsid w:val="00451029"/>
    <w:rsid w:val="00451410"/>
    <w:rsid w:val="004541D1"/>
    <w:rsid w:val="0045617F"/>
    <w:rsid w:val="00461BD2"/>
    <w:rsid w:val="00463A5F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68E4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4D6F"/>
    <w:rsid w:val="00596548"/>
    <w:rsid w:val="0059716E"/>
    <w:rsid w:val="005978D7"/>
    <w:rsid w:val="005A0C04"/>
    <w:rsid w:val="005A0DED"/>
    <w:rsid w:val="005A386D"/>
    <w:rsid w:val="005A5A02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5F66"/>
    <w:rsid w:val="007773C0"/>
    <w:rsid w:val="00781565"/>
    <w:rsid w:val="00785826"/>
    <w:rsid w:val="00786E8A"/>
    <w:rsid w:val="00787468"/>
    <w:rsid w:val="00797111"/>
    <w:rsid w:val="00797D0D"/>
    <w:rsid w:val="007A5473"/>
    <w:rsid w:val="007A60CA"/>
    <w:rsid w:val="007A6A11"/>
    <w:rsid w:val="007B10BA"/>
    <w:rsid w:val="007B3CCE"/>
    <w:rsid w:val="007B3FDF"/>
    <w:rsid w:val="007B4432"/>
    <w:rsid w:val="007B58F5"/>
    <w:rsid w:val="007B7115"/>
    <w:rsid w:val="007B7EE4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35D6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7665"/>
    <w:rsid w:val="00937484"/>
    <w:rsid w:val="00937C77"/>
    <w:rsid w:val="00941277"/>
    <w:rsid w:val="0094575F"/>
    <w:rsid w:val="00963A1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7BFD"/>
    <w:rsid w:val="009D19B7"/>
    <w:rsid w:val="009D388F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427B7"/>
    <w:rsid w:val="00A525EB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730A"/>
    <w:rsid w:val="00AB47DA"/>
    <w:rsid w:val="00AB720B"/>
    <w:rsid w:val="00AC5367"/>
    <w:rsid w:val="00AC62A9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6A26"/>
    <w:rsid w:val="00B16AC1"/>
    <w:rsid w:val="00B23058"/>
    <w:rsid w:val="00B238FF"/>
    <w:rsid w:val="00B2425B"/>
    <w:rsid w:val="00B376FF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43EF"/>
    <w:rsid w:val="00D14923"/>
    <w:rsid w:val="00D26FEA"/>
    <w:rsid w:val="00D32817"/>
    <w:rsid w:val="00D35698"/>
    <w:rsid w:val="00D45D92"/>
    <w:rsid w:val="00D53B55"/>
    <w:rsid w:val="00D621E0"/>
    <w:rsid w:val="00D66A84"/>
    <w:rsid w:val="00D6712D"/>
    <w:rsid w:val="00D709DD"/>
    <w:rsid w:val="00D76FCE"/>
    <w:rsid w:val="00D80369"/>
    <w:rsid w:val="00D82034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D53"/>
    <w:rsid w:val="00DF0909"/>
    <w:rsid w:val="00DF3C04"/>
    <w:rsid w:val="00DF57F5"/>
    <w:rsid w:val="00DF6222"/>
    <w:rsid w:val="00DF6985"/>
    <w:rsid w:val="00DF75B1"/>
    <w:rsid w:val="00E11668"/>
    <w:rsid w:val="00E16A0C"/>
    <w:rsid w:val="00E21AEA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47FE"/>
    <w:rsid w:val="00EF6D10"/>
    <w:rsid w:val="00F07326"/>
    <w:rsid w:val="00F073EE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80973"/>
    <w:rsid w:val="00F84FB6"/>
    <w:rsid w:val="00F85084"/>
    <w:rsid w:val="00F864D0"/>
    <w:rsid w:val="00F90105"/>
    <w:rsid w:val="00F927B0"/>
    <w:rsid w:val="00FB262B"/>
    <w:rsid w:val="00FB4048"/>
    <w:rsid w:val="00FB467E"/>
    <w:rsid w:val="00FB78E9"/>
    <w:rsid w:val="00FC2F8B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7F30B-382F-4CD8-A6C8-0F75DA20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8</cp:revision>
  <cp:lastPrinted>2018-03-09T02:16:00Z</cp:lastPrinted>
  <dcterms:created xsi:type="dcterms:W3CDTF">2019-04-19T05:23:00Z</dcterms:created>
  <dcterms:modified xsi:type="dcterms:W3CDTF">2019-04-23T03:00:00Z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