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C9" w:rsidRPr="00220BB7" w:rsidRDefault="003946C9" w:rsidP="00220BB7">
      <w:pPr>
        <w:shd w:val="clear" w:color="auto" w:fill="FFFFFF"/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底部逐步抬升，季节性反弹机会</w:t>
      </w:r>
      <w:r w:rsidR="00C225BF" w:rsidRPr="00220BB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依然存在</w:t>
      </w:r>
    </w:p>
    <w:p w:rsidR="00B3304B" w:rsidRPr="00220BB7" w:rsidRDefault="00B3304B" w:rsidP="00220BB7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2019年橡胶</w:t>
      </w:r>
      <w:r w:rsidR="00C225BF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于震荡中走过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76428D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从指数走势来看，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年初，沪胶从高位</w:t>
      </w:r>
      <w:r w:rsidR="0076428D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13120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回落</w:t>
      </w:r>
      <w:r w:rsidR="0076428D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至10690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76428D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而后震荡反弹，底部逐步抬高，12月中旬走出全年高点13425。全年震荡在2000点以上。但从单个合约来看，走势相对弱于指数。</w:t>
      </w:r>
      <w:r w:rsidR="00570D26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但总体价位不断抬高，短期看仍处于偏强震荡。</w:t>
      </w:r>
    </w:p>
    <w:p w:rsidR="00B3304B" w:rsidRPr="00220BB7" w:rsidRDefault="00B3304B" w:rsidP="00220BB7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新品种上市</w:t>
      </w:r>
      <w:r w:rsidR="00220BB7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B3304B" w:rsidRPr="00220BB7" w:rsidRDefault="00570D26" w:rsidP="00220BB7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1）</w:t>
      </w:r>
      <w:r w:rsid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20号胶在8月12日（周一）于上海国际能源中心上市，交投逐步活跃，总量有待继续上行。</w:t>
      </w:r>
    </w:p>
    <w:p w:rsidR="00B3304B" w:rsidRPr="00220BB7" w:rsidRDefault="00570D26" w:rsidP="00220BB7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2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）</w:t>
      </w:r>
      <w:r w:rsid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橡胶期权</w:t>
      </w:r>
      <w:r w:rsidR="00220BB7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天然橡胶期权自2019年1月28日（周一）起上市交易。目前的活跃度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偏低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随着时间的推移，投资者的认知水平提高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，交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投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活跃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度将会逐步有所提升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B3304B" w:rsidRPr="00220BB7" w:rsidRDefault="00570D26" w:rsidP="00220BB7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3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）</w:t>
      </w:r>
      <w:r w:rsid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天然橡胶标准仓单</w:t>
      </w:r>
      <w:r w:rsidR="00220BB7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  <w:r w:rsidR="00B3304B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上期标准仓单交易平台天然橡胶品种自2019年5月27日上午9点起上线，标志着天然橡胶已成为集“期货、期权，保险+期货、标准仓单交易”等功能完善的商品。</w:t>
      </w:r>
    </w:p>
    <w:p w:rsidR="001F145D" w:rsidRPr="00220BB7" w:rsidRDefault="00846B41" w:rsidP="00220BB7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2019年12月4日，泰国政府发言人称：泰国内阁已经批准一个为期20年的计划，在这个计划中，泰国的橡胶种植面积将减少21%，从2016年的2330万莱（373万公顷）削减至1840万莱。</w:t>
      </w:r>
    </w:p>
    <w:p w:rsidR="00635CC8" w:rsidRPr="00220BB7" w:rsidRDefault="001F145D" w:rsidP="00220BB7">
      <w:pPr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  <w:r w:rsidRPr="00220BB7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季节性反弹，勿当反转</w:t>
      </w:r>
      <w:r w:rsidR="00220BB7" w:rsidRPr="00220BB7"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  <w:t>：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从国内来看，目前云南产区已进入停割期，海南产区也将逐步进入停割期，从国际主产国来看，东南亚仍处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于供应旺盛期，但由于泰国近期雨水偏多，以及近段时间以来的真菌病影响，对短期的供应量会有一定影响。</w:t>
      </w:r>
    </w:p>
    <w:p w:rsidR="001F145D" w:rsidRPr="00220BB7" w:rsidRDefault="00635CC8" w:rsidP="00220BB7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受冬季环保因素影响，山东地区部分轮胎厂家开工受限，开工率环比出现下降，加上受需求疲软影响，且临近年关，贸易商进货更加谨慎，厂家订单并未走强，短期看开工率可能维持低位。但终端市场方面，国三及以下柴油货车淘汰更新政策刺激重卡市场换购新车需求，重卡销量表现偏强，</w:t>
      </w:r>
      <w:r w:rsidR="00034DCA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对天然橡胶消费有所支撑。</w:t>
      </w:r>
    </w:p>
    <w:p w:rsidR="00D23504" w:rsidRPr="00220BB7" w:rsidRDefault="00EC1DDB" w:rsidP="00220BB7">
      <w:pPr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库存方面</w:t>
      </w:r>
      <w:r w:rsidR="00220BB7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  <w:r w:rsidR="00D23504"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截止2019年</w:t>
      </w:r>
      <w:r w:rsidR="00C51014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12</w:t>
      </w:r>
      <w:r w:rsidR="00D23504"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月</w:t>
      </w:r>
      <w:r w:rsidR="00C51014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27</w:t>
      </w:r>
      <w:r w:rsidR="00D23504"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日，上期所天然橡胶库存</w:t>
      </w:r>
      <w:r w:rsidR="003565AE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250718</w:t>
      </w:r>
      <w:r w:rsidR="00D23504"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3565AE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1728</w:t>
      </w:r>
      <w:r w:rsidR="00D23504"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）吨，仓单</w:t>
      </w:r>
      <w:r w:rsidR="003565AE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224650</w:t>
      </w:r>
      <w:r w:rsidR="00D23504"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3565AE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4790</w:t>
      </w:r>
      <w:r w:rsidR="00D23504"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）吨。</w:t>
      </w:r>
      <w:r w:rsidR="003946C9" w:rsidRPr="00220BB7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="00C51014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自11月29日大量老仓单和库存出库后,由于今年的需求相对偏弱，且年关临近，补库一直处于缓慢增长状态。</w:t>
      </w:r>
    </w:p>
    <w:p w:rsidR="00220BB7" w:rsidRDefault="008C1EFF" w:rsidP="00220BB7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操作</w:t>
      </w:r>
      <w:r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建议</w:t>
      </w:r>
      <w:r w:rsidR="00220BB7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  <w:r w:rsidR="002E47D3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近期</w:t>
      </w:r>
      <w:r w:rsidR="00106587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橡胶价格</w:t>
      </w:r>
      <w:r w:rsidR="00EC3648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逐步抬高</w:t>
      </w:r>
      <w:r w:rsidR="00E403FC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EC3648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C51014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前半周表现偏强</w:t>
      </w:r>
      <w:r w:rsidR="00EC3648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C51014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2020年第一个交易日冲高回落，表现偏弱，进入2020年第一季度，东南亚主产国将从旺产期逐步过渡到停割期，加上近半年橡胶真菌病的影响以及天气的变化，近期橡胶波动相对可能较大。按往年走势来看，</w:t>
      </w:r>
      <w:r w:rsidR="00C225BF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橡胶一二月份由于停割和天气影响的不确定因素，上行的概率偏高。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主力合约</w:t>
      </w:r>
      <w:r w:rsidR="009C4A16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下周</w:t>
      </w:r>
      <w:r w:rsidRPr="00220BB7">
        <w:rPr>
          <w:rFonts w:ascii="微软雅黑" w:eastAsia="微软雅黑" w:hAnsi="微软雅黑"/>
          <w:color w:val="000000" w:themeColor="text1"/>
          <w:sz w:val="28"/>
          <w:szCs w:val="28"/>
        </w:rPr>
        <w:t>关注</w:t>
      </w:r>
      <w:r w:rsidR="00C225BF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12500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-1</w:t>
      </w:r>
      <w:r w:rsidR="00EC3648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3</w:t>
      </w:r>
      <w:r w:rsidR="00C225BF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EC3648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="00C225BF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波动</w:t>
      </w:r>
      <w:r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区间。</w:t>
      </w:r>
      <w:r w:rsidR="00C225BF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可选择逢低试多，采取高抛低吸策略，冲高减仓止盈，回调逢低适当买入，按多头思路操作，</w:t>
      </w:r>
      <w:r w:rsidR="00E15BE2" w:rsidRPr="00220BB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注意控制风险。</w:t>
      </w:r>
    </w:p>
    <w:p w:rsidR="00220BB7" w:rsidRDefault="00220BB7" w:rsidP="00220BB7">
      <w:pPr>
        <w:pStyle w:val="a3"/>
        <w:spacing w:beforeLines="50" w:before="156" w:beforeAutospacing="0" w:afterLines="50" w:after="156" w:afterAutospacing="0" w:line="360" w:lineRule="auto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220BB7" w:rsidRPr="00220BB7" w:rsidRDefault="00220BB7" w:rsidP="00220BB7">
      <w:pPr>
        <w:pStyle w:val="a3"/>
        <w:spacing w:beforeLines="50" w:before="156" w:beforeAutospacing="0" w:afterLines="50" w:after="156" w:afterAutospacing="0" w:line="360" w:lineRule="auto"/>
        <w:jc w:val="both"/>
        <w:textAlignment w:val="baseline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lastRenderedPageBreak/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220BB7" w:rsidRPr="00220BB7" w:rsidSect="0051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38" w:rsidRDefault="00955338" w:rsidP="003C3473">
      <w:r>
        <w:separator/>
      </w:r>
    </w:p>
  </w:endnote>
  <w:endnote w:type="continuationSeparator" w:id="0">
    <w:p w:rsidR="00955338" w:rsidRDefault="00955338" w:rsidP="003C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38" w:rsidRDefault="00955338" w:rsidP="003C3473">
      <w:r>
        <w:separator/>
      </w:r>
    </w:p>
  </w:footnote>
  <w:footnote w:type="continuationSeparator" w:id="0">
    <w:p w:rsidR="00955338" w:rsidRDefault="00955338" w:rsidP="003C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4C95"/>
    <w:multiLevelType w:val="hybridMultilevel"/>
    <w:tmpl w:val="3E0003D0"/>
    <w:lvl w:ilvl="0" w:tplc="8B68B6AE">
      <w:start w:val="1"/>
      <w:numFmt w:val="decimal"/>
      <w:lvlText w:val="%1."/>
      <w:lvlJc w:val="left"/>
      <w:pPr>
        <w:ind w:left="1155" w:hanging="73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56A56FF"/>
    <w:multiLevelType w:val="hybridMultilevel"/>
    <w:tmpl w:val="23C22FB0"/>
    <w:lvl w:ilvl="0" w:tplc="453C75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3F"/>
    <w:rsid w:val="00003220"/>
    <w:rsid w:val="00013626"/>
    <w:rsid w:val="00034117"/>
    <w:rsid w:val="00034DCA"/>
    <w:rsid w:val="000415DE"/>
    <w:rsid w:val="00055660"/>
    <w:rsid w:val="00061395"/>
    <w:rsid w:val="00070812"/>
    <w:rsid w:val="000763D4"/>
    <w:rsid w:val="00085F35"/>
    <w:rsid w:val="000B31E6"/>
    <w:rsid w:val="000B58A9"/>
    <w:rsid w:val="000D5970"/>
    <w:rsid w:val="000E0CC2"/>
    <w:rsid w:val="00106587"/>
    <w:rsid w:val="00120C14"/>
    <w:rsid w:val="00132794"/>
    <w:rsid w:val="001B06E4"/>
    <w:rsid w:val="001C3FC2"/>
    <w:rsid w:val="001D2CB5"/>
    <w:rsid w:val="001D7547"/>
    <w:rsid w:val="001F145D"/>
    <w:rsid w:val="0021405E"/>
    <w:rsid w:val="00220BB7"/>
    <w:rsid w:val="00223911"/>
    <w:rsid w:val="002274C2"/>
    <w:rsid w:val="00241AA0"/>
    <w:rsid w:val="0024340C"/>
    <w:rsid w:val="00292FCF"/>
    <w:rsid w:val="002A12AB"/>
    <w:rsid w:val="002A4C4A"/>
    <w:rsid w:val="002B2F80"/>
    <w:rsid w:val="002C3C95"/>
    <w:rsid w:val="002C7810"/>
    <w:rsid w:val="002D0A1C"/>
    <w:rsid w:val="002D73C8"/>
    <w:rsid w:val="002E29EA"/>
    <w:rsid w:val="002E47D3"/>
    <w:rsid w:val="00312789"/>
    <w:rsid w:val="003227F3"/>
    <w:rsid w:val="003261E2"/>
    <w:rsid w:val="00340ADD"/>
    <w:rsid w:val="003418E8"/>
    <w:rsid w:val="00353154"/>
    <w:rsid w:val="003565AE"/>
    <w:rsid w:val="003730B6"/>
    <w:rsid w:val="0038541D"/>
    <w:rsid w:val="003946C9"/>
    <w:rsid w:val="003C0A05"/>
    <w:rsid w:val="003C3473"/>
    <w:rsid w:val="003C6ACE"/>
    <w:rsid w:val="003D2EFE"/>
    <w:rsid w:val="003E7FEC"/>
    <w:rsid w:val="00416C30"/>
    <w:rsid w:val="00440135"/>
    <w:rsid w:val="00463E2B"/>
    <w:rsid w:val="004757AC"/>
    <w:rsid w:val="004908FE"/>
    <w:rsid w:val="004A2412"/>
    <w:rsid w:val="004F3D84"/>
    <w:rsid w:val="00506FF4"/>
    <w:rsid w:val="0051245C"/>
    <w:rsid w:val="00514963"/>
    <w:rsid w:val="00516A21"/>
    <w:rsid w:val="00531873"/>
    <w:rsid w:val="0055047E"/>
    <w:rsid w:val="005527E7"/>
    <w:rsid w:val="00570D26"/>
    <w:rsid w:val="00580931"/>
    <w:rsid w:val="00594EBA"/>
    <w:rsid w:val="005A34A2"/>
    <w:rsid w:val="005B0339"/>
    <w:rsid w:val="005B67AB"/>
    <w:rsid w:val="005B78D2"/>
    <w:rsid w:val="005C67A9"/>
    <w:rsid w:val="005D11B5"/>
    <w:rsid w:val="005E399A"/>
    <w:rsid w:val="005F1A1E"/>
    <w:rsid w:val="005F78E8"/>
    <w:rsid w:val="00630555"/>
    <w:rsid w:val="00635CC8"/>
    <w:rsid w:val="006407AE"/>
    <w:rsid w:val="0064238B"/>
    <w:rsid w:val="00673B26"/>
    <w:rsid w:val="0067513F"/>
    <w:rsid w:val="00690617"/>
    <w:rsid w:val="006E0578"/>
    <w:rsid w:val="006F6440"/>
    <w:rsid w:val="006F7EF3"/>
    <w:rsid w:val="00733D24"/>
    <w:rsid w:val="00743C50"/>
    <w:rsid w:val="00746ACC"/>
    <w:rsid w:val="0076428D"/>
    <w:rsid w:val="00767E42"/>
    <w:rsid w:val="007A420B"/>
    <w:rsid w:val="007C2A77"/>
    <w:rsid w:val="007D348A"/>
    <w:rsid w:val="007F0857"/>
    <w:rsid w:val="008151C3"/>
    <w:rsid w:val="00846B41"/>
    <w:rsid w:val="00852E2E"/>
    <w:rsid w:val="00865C39"/>
    <w:rsid w:val="00872CE1"/>
    <w:rsid w:val="00875E3D"/>
    <w:rsid w:val="00877D52"/>
    <w:rsid w:val="008C1EFF"/>
    <w:rsid w:val="008D0349"/>
    <w:rsid w:val="008D559F"/>
    <w:rsid w:val="008E283D"/>
    <w:rsid w:val="008E30D5"/>
    <w:rsid w:val="0090273F"/>
    <w:rsid w:val="00905C0A"/>
    <w:rsid w:val="00915A8D"/>
    <w:rsid w:val="009277C0"/>
    <w:rsid w:val="00930C50"/>
    <w:rsid w:val="009467C5"/>
    <w:rsid w:val="00955338"/>
    <w:rsid w:val="00961FDE"/>
    <w:rsid w:val="009822F9"/>
    <w:rsid w:val="009B3EAD"/>
    <w:rsid w:val="009C4A16"/>
    <w:rsid w:val="009C6337"/>
    <w:rsid w:val="009D0303"/>
    <w:rsid w:val="009D6629"/>
    <w:rsid w:val="009E627D"/>
    <w:rsid w:val="009F2467"/>
    <w:rsid w:val="009F2F5F"/>
    <w:rsid w:val="00A0451B"/>
    <w:rsid w:val="00A14481"/>
    <w:rsid w:val="00A17882"/>
    <w:rsid w:val="00A309E5"/>
    <w:rsid w:val="00A7014A"/>
    <w:rsid w:val="00A72183"/>
    <w:rsid w:val="00A834EF"/>
    <w:rsid w:val="00AA670B"/>
    <w:rsid w:val="00AB2B9D"/>
    <w:rsid w:val="00AD5CA9"/>
    <w:rsid w:val="00AE190A"/>
    <w:rsid w:val="00AF0EF2"/>
    <w:rsid w:val="00B00F82"/>
    <w:rsid w:val="00B03941"/>
    <w:rsid w:val="00B05C08"/>
    <w:rsid w:val="00B17347"/>
    <w:rsid w:val="00B2683A"/>
    <w:rsid w:val="00B3304B"/>
    <w:rsid w:val="00B42326"/>
    <w:rsid w:val="00B550DA"/>
    <w:rsid w:val="00B56473"/>
    <w:rsid w:val="00BA4F35"/>
    <w:rsid w:val="00BB05FD"/>
    <w:rsid w:val="00BB283C"/>
    <w:rsid w:val="00BB306A"/>
    <w:rsid w:val="00BD2B78"/>
    <w:rsid w:val="00BD3D0C"/>
    <w:rsid w:val="00BD5B04"/>
    <w:rsid w:val="00BD6F18"/>
    <w:rsid w:val="00BE5F17"/>
    <w:rsid w:val="00C225BF"/>
    <w:rsid w:val="00C30068"/>
    <w:rsid w:val="00C31293"/>
    <w:rsid w:val="00C51014"/>
    <w:rsid w:val="00C65B8A"/>
    <w:rsid w:val="00C80A80"/>
    <w:rsid w:val="00C842C3"/>
    <w:rsid w:val="00C8661F"/>
    <w:rsid w:val="00C96CE0"/>
    <w:rsid w:val="00CA54D4"/>
    <w:rsid w:val="00CA65E8"/>
    <w:rsid w:val="00CC5066"/>
    <w:rsid w:val="00CD32A1"/>
    <w:rsid w:val="00CE4D6D"/>
    <w:rsid w:val="00D07EB3"/>
    <w:rsid w:val="00D146B5"/>
    <w:rsid w:val="00D16CE5"/>
    <w:rsid w:val="00D23504"/>
    <w:rsid w:val="00D438AB"/>
    <w:rsid w:val="00D52B05"/>
    <w:rsid w:val="00D54A0F"/>
    <w:rsid w:val="00D64B72"/>
    <w:rsid w:val="00D74D12"/>
    <w:rsid w:val="00D76E8C"/>
    <w:rsid w:val="00D77A7D"/>
    <w:rsid w:val="00D83EA7"/>
    <w:rsid w:val="00D86455"/>
    <w:rsid w:val="00D97748"/>
    <w:rsid w:val="00DD22CE"/>
    <w:rsid w:val="00DE555C"/>
    <w:rsid w:val="00DF46F1"/>
    <w:rsid w:val="00DF5CB5"/>
    <w:rsid w:val="00E02088"/>
    <w:rsid w:val="00E15BE2"/>
    <w:rsid w:val="00E16CC9"/>
    <w:rsid w:val="00E32E0E"/>
    <w:rsid w:val="00E403FC"/>
    <w:rsid w:val="00E51193"/>
    <w:rsid w:val="00E80090"/>
    <w:rsid w:val="00E8561D"/>
    <w:rsid w:val="00E878C6"/>
    <w:rsid w:val="00EA09E5"/>
    <w:rsid w:val="00EB592C"/>
    <w:rsid w:val="00EB69BF"/>
    <w:rsid w:val="00EB7045"/>
    <w:rsid w:val="00EC1DDB"/>
    <w:rsid w:val="00EC3648"/>
    <w:rsid w:val="00ED0B42"/>
    <w:rsid w:val="00ED257E"/>
    <w:rsid w:val="00ED2F2B"/>
    <w:rsid w:val="00F00E45"/>
    <w:rsid w:val="00F02BBA"/>
    <w:rsid w:val="00F032AA"/>
    <w:rsid w:val="00F05B2E"/>
    <w:rsid w:val="00F074B9"/>
    <w:rsid w:val="00F16201"/>
    <w:rsid w:val="00F26DB5"/>
    <w:rsid w:val="00F82FE6"/>
    <w:rsid w:val="00FA1E0A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2520C-F067-4E45-8650-FF11CD3C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27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27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2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73F"/>
    <w:rPr>
      <w:b/>
      <w:bCs/>
    </w:rPr>
  </w:style>
  <w:style w:type="character" w:styleId="a5">
    <w:name w:val="Hyperlink"/>
    <w:basedOn w:val="a0"/>
    <w:uiPriority w:val="99"/>
    <w:semiHidden/>
    <w:unhideWhenUsed/>
    <w:rsid w:val="009027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4B9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3C3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3C347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3C3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3C347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63E2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63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944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2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5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404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450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ACCC-8BAF-408D-A095-DDDD3DE1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180</Words>
  <Characters>1032</Characters>
  <Application>Microsoft Office Word</Application>
  <DocSecurity>0</DocSecurity>
  <Lines>8</Lines>
  <Paragraphs>2</Paragraphs>
  <ScaleCrop>false</ScaleCrop>
  <Company>shenduxitong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wanghe</dc:creator>
  <cp:lastModifiedBy>shendu</cp:lastModifiedBy>
  <cp:revision>3</cp:revision>
  <dcterms:created xsi:type="dcterms:W3CDTF">2020-01-02T08:50:00Z</dcterms:created>
  <dcterms:modified xsi:type="dcterms:W3CDTF">2020-01-02T09:49:00Z</dcterms:modified>
</cp:coreProperties>
</file>