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C2" w:rsidRPr="00BB1016" w:rsidRDefault="00BB1016" w:rsidP="00BB1016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豆粕</w:t>
      </w:r>
      <w:r w:rsidRPr="00BB1016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期权</w:t>
      </w:r>
    </w:p>
    <w:p w:rsidR="00BB1016" w:rsidRPr="00BB1016" w:rsidRDefault="00BB1016" w:rsidP="00BB1016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/>
          <w:bCs/>
          <w:color w:val="000000" w:themeColor="text1"/>
          <w:sz w:val="28"/>
          <w:szCs w:val="28"/>
        </w:rPr>
        <w:t>标的上周走势回顾</w:t>
      </w: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: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="42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国内豆粕主力合约M2001上周开盘价2933，收盘价2873，单周下跌2.05%。</w:t>
      </w:r>
    </w:p>
    <w:p w:rsidR="00BB1016" w:rsidRPr="00BB1016" w:rsidRDefault="00BB1016" w:rsidP="00BB1016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上周豆粕延续弱势，周一就继续下挫，随后几天持续弱势震荡，最终跌破2900。</w:t>
      </w:r>
    </w:p>
    <w:p w:rsidR="00BB1016" w:rsidRPr="00BB1016" w:rsidRDefault="00BB1016" w:rsidP="00BB1016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国际市场方面：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美国农业部公布的美豆生长报告显示，截止11月10日当周，美国大豆收割率为85%，市场平均预期为87%，去年同期为87%，五年均值为92%。美豆收割进入尾声，农户销售情绪较重，新豆集中上市供应对盘面形成阻力。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据农业咨询机构AgRural周一的报告称，截止11月7日，巴西农户已完成本年度58%的大豆播种工作，略高于五年同期均值的57%。该机构周二还预计如果中美达成贸易协议，巴西大豆对华出口总量可能由上年度的6000万吨下降到5300万吨。</w:t>
      </w:r>
    </w:p>
    <w:p w:rsidR="00BB1016" w:rsidRPr="00BB1016" w:rsidRDefault="00BB1016" w:rsidP="00BB1016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国内方面：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上周五，国内豆粕行情继续下跌。其中，山东博兴：43%蛋白：3080元/吨。青岛：43%蛋白：3080元/吨。烟台：43%蛋白：3040元/吨。天津内资：43%蛋白：基差报价对连豆粕2001+130元/吨。广东东莞：43%蛋白：2930元。广西防城外资：43%蛋白：2950元</w:t>
      </w: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lastRenderedPageBreak/>
        <w:t>/吨。江苏连云港：43%蛋白：3020元/吨。</w:t>
      </w:r>
    </w:p>
    <w:p w:rsidR="00BB1016" w:rsidRPr="00BB1016" w:rsidRDefault="00BB1016" w:rsidP="00BB1016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下周预期：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周末中美高级别官员通话，市场情绪转好，另外美豆周度出口报告显示上周美豆出口大豆125万吨，其中61%运往中国，出口端改善提振美豆短期偏强。国内方面需求端仍然没有明显改善，供应增加继续压制价格，但短期下跌空间已经不大，预计本周可能有所企稳。</w:t>
      </w:r>
    </w:p>
    <w:p w:rsidR="00BB1016" w:rsidRPr="00BB1016" w:rsidRDefault="00BB1016" w:rsidP="00BB1016">
      <w:pPr>
        <w:numPr>
          <w:ilvl w:val="0"/>
          <w:numId w:val="1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期权操作建议：</w:t>
      </w:r>
    </w:p>
    <w:p w:rsidR="00BB1016" w:rsidRPr="00BB1016" w:rsidRDefault="00BB1016" w:rsidP="00BB1016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/>
          <w:noProof/>
          <w:color w:val="000000" w:themeColor="text1"/>
          <w:sz w:val="28"/>
          <w:szCs w:val="28"/>
        </w:rPr>
        <w:drawing>
          <wp:inline distT="0" distB="0" distL="0" distR="0" wp14:anchorId="3DDE7C45" wp14:editId="1B52484C">
            <wp:extent cx="5274310" cy="21805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上周豆粕继续下跌，波动不大。期权方面，两端合约权利金价格都有所下挫，但变化并不大，目前来看，看涨端可以继续增加3250</w:t>
      </w:r>
      <w:r w:rsidRPr="00BB1016">
        <w:rPr>
          <w:rFonts w:ascii="微软雅黑" w:eastAsia="微软雅黑" w:hAnsi="微软雅黑"/>
          <w:color w:val="000000" w:themeColor="text1"/>
          <w:sz w:val="28"/>
          <w:szCs w:val="28"/>
        </w:rPr>
        <w:t>C</w:t>
      </w: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的量，看跌端也可以做到2700</w:t>
      </w:r>
      <w:r w:rsidRPr="00BB1016">
        <w:rPr>
          <w:rFonts w:ascii="微软雅黑" w:eastAsia="微软雅黑" w:hAnsi="微软雅黑"/>
          <w:color w:val="000000" w:themeColor="text1"/>
          <w:sz w:val="28"/>
          <w:szCs w:val="28"/>
        </w:rPr>
        <w:t>P</w:t>
      </w: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BB1016" w:rsidRPr="00BB1016" w:rsidRDefault="00BB1016" w:rsidP="00BB1016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BB1016" w:rsidRPr="00BB1016" w:rsidRDefault="00BB1016" w:rsidP="00BB1016">
      <w:pPr>
        <w:spacing w:beforeLines="50" w:before="156" w:afterLines="50" w:after="156" w:line="360" w:lineRule="auto"/>
        <w:jc w:val="center"/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白糖期权</w:t>
      </w:r>
    </w:p>
    <w:p w:rsidR="00BB1016" w:rsidRPr="00BB1016" w:rsidRDefault="00BB1016" w:rsidP="00BB1016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/>
          <w:bCs/>
          <w:color w:val="000000" w:themeColor="text1"/>
          <w:sz w:val="28"/>
          <w:szCs w:val="28"/>
        </w:rPr>
        <w:t>标的上周走势回顾</w:t>
      </w: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: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="42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国内白糖主力合约SR2001上周开盘价5596，收盘价5594，上</w:t>
      </w: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涨0.02%。上周郑糖波动转小，开始稍有反弹，但周五又有所回落，最终变化很小。</w:t>
      </w:r>
    </w:p>
    <w:p w:rsidR="00BB1016" w:rsidRPr="00BB1016" w:rsidRDefault="00BB1016" w:rsidP="00BB1016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国际市场方面：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据市场人士和企业高管称，受美国极寒天气影响，两家甜菜生产商意外宣布遭受不可抗力，带动周三糖价上涨。原糖期货周三触及近六周高位，因美国恶劣天气加剧全球供应短缺忧虑。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印度方面，由于印度马邦选举未能产生新政府，导致该邦推迟开榨时间，该邦糖业专员办公室建议政府11月25日开榨。目前为止，马邦已有89家糖厂获得新榨季开榨许可证，另有72家正在申请。</w:t>
      </w:r>
    </w:p>
    <w:p w:rsidR="00BB1016" w:rsidRPr="00BB1016" w:rsidRDefault="00BB1016" w:rsidP="00BB1016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国内方面：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15日下午白糖继续下跌，主产区现货报价基本持稳。具体情况如下：广西：南宁中间商站台暂无报价；仓库报价6000元/吨，报价不变，成交一般。南宁集团厂仓报价6000元/吨。柳州集团站台暂无报价。来宾中间商仓库暂无报价。云南：昆明中间商报价5920-6110元/吨；大理报价5880-5950元/吨；祥云报价5930-6080元/吨。云南集团昆明报价5920-6110元/吨；大理报价58800元/吨。广东：湛江中间商报价6280元/吨（加工糖）。新疆：乌鲁木齐中间商报价5630-5680元/吨。</w:t>
      </w:r>
    </w:p>
    <w:p w:rsidR="00BB1016" w:rsidRPr="00BB1016" w:rsidRDefault="00BB1016" w:rsidP="00BB1016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下周预期：</w:t>
      </w:r>
    </w:p>
    <w:p w:rsidR="00BB1016" w:rsidRP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现货方面，国内南方产区陆续开榨，，本周南方蔗糖厂预计开工</w:t>
      </w: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在28家左右，陈糖报价被新糖挤压，价格有所回落。新糖加速上市短期内压制糖价，但随着春节备货期临近，需求提振可能稳定价格，预计本周郑糖会延续小幅震荡走势。</w:t>
      </w:r>
    </w:p>
    <w:p w:rsidR="00BB1016" w:rsidRPr="00BB1016" w:rsidRDefault="00BB1016" w:rsidP="00BB1016">
      <w:pPr>
        <w:numPr>
          <w:ilvl w:val="0"/>
          <w:numId w:val="2"/>
        </w:numPr>
        <w:spacing w:beforeLines="50" w:before="156" w:afterLines="50" w:after="156" w:line="360" w:lineRule="auto"/>
        <w:ind w:left="0" w:firstLine="0"/>
        <w:rPr>
          <w:rFonts w:ascii="微软雅黑" w:eastAsia="微软雅黑" w:hAnsi="微软雅黑"/>
          <w:bCs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期权操作建议：</w:t>
      </w:r>
    </w:p>
    <w:p w:rsidR="00BB1016" w:rsidRPr="00BB1016" w:rsidRDefault="00BB1016" w:rsidP="00BB1016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/>
          <w:noProof/>
          <w:color w:val="000000" w:themeColor="text1"/>
          <w:sz w:val="28"/>
          <w:szCs w:val="28"/>
        </w:rPr>
        <w:drawing>
          <wp:inline distT="0" distB="0" distL="0" distR="0" wp14:anchorId="3EAC4E4C" wp14:editId="73448668">
            <wp:extent cx="5274310" cy="24955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016" w:rsidRDefault="00BB1016" w:rsidP="00BB1016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上周郑糖小幅震荡，波动明显变小。期权方面两端合约价格变化不大，看涨端合约价格稍有回落，目前看涨端可以考虑做到6100</w:t>
      </w:r>
      <w:r w:rsidRPr="00BB1016">
        <w:rPr>
          <w:rFonts w:ascii="微软雅黑" w:eastAsia="微软雅黑" w:hAnsi="微软雅黑"/>
          <w:color w:val="000000" w:themeColor="text1"/>
          <w:sz w:val="28"/>
          <w:szCs w:val="28"/>
        </w:rPr>
        <w:t>C</w:t>
      </w: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，看跌端可以考虑做到5200</w:t>
      </w:r>
      <w:r w:rsidRPr="00BB1016">
        <w:rPr>
          <w:rFonts w:ascii="微软雅黑" w:eastAsia="微软雅黑" w:hAnsi="微软雅黑"/>
          <w:color w:val="000000" w:themeColor="text1"/>
          <w:sz w:val="28"/>
          <w:szCs w:val="28"/>
        </w:rPr>
        <w:t>P</w:t>
      </w:r>
      <w:r w:rsidRPr="00BB101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9337BE" w:rsidRDefault="009337BE" w:rsidP="009337BE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9337BE" w:rsidRPr="00BB1016" w:rsidRDefault="009337BE" w:rsidP="009337BE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9337BE" w:rsidRPr="00BB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75" w:rsidRDefault="009C2F75" w:rsidP="00BB1016">
      <w:r>
        <w:separator/>
      </w:r>
    </w:p>
  </w:endnote>
  <w:endnote w:type="continuationSeparator" w:id="0">
    <w:p w:rsidR="009C2F75" w:rsidRDefault="009C2F75" w:rsidP="00BB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75" w:rsidRDefault="009C2F75" w:rsidP="00BB1016">
      <w:r>
        <w:separator/>
      </w:r>
    </w:p>
  </w:footnote>
  <w:footnote w:type="continuationSeparator" w:id="0">
    <w:p w:rsidR="009C2F75" w:rsidRDefault="009C2F75" w:rsidP="00BB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60"/>
    <w:rsid w:val="001E30C2"/>
    <w:rsid w:val="00323260"/>
    <w:rsid w:val="009337BE"/>
    <w:rsid w:val="009C2F75"/>
    <w:rsid w:val="00B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87DE3-EDE4-4167-9AF2-4771BD4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jifco</cp:lastModifiedBy>
  <cp:revision>3</cp:revision>
  <dcterms:created xsi:type="dcterms:W3CDTF">2019-11-18T09:41:00Z</dcterms:created>
  <dcterms:modified xsi:type="dcterms:W3CDTF">2019-11-18T09:55:00Z</dcterms:modified>
</cp:coreProperties>
</file>